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207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789D6D6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E03C90C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sz w:val="30"/>
                <w:szCs w:val="30"/>
              </w:rPr>
            </w:pPr>
            <w:r>
              <w:rPr>
                <w:rFonts w:ascii="宋体" w:hAnsi="宋体" w:eastAsia="宋体" w:cs="Times New Roman"/>
                <w:sz w:val="28"/>
                <w:szCs w:val="30"/>
              </w:rPr>
              <w:t>5</w:t>
            </w:r>
            <w:r>
              <w:rPr>
                <w:rFonts w:hint="eastAsia" w:ascii="宋体" w:hAnsi="宋体" w:eastAsia="宋体" w:cs="Times New Roman"/>
                <w:sz w:val="28"/>
                <w:szCs w:val="30"/>
              </w:rPr>
              <w:t xml:space="preserve"> </w:t>
            </w:r>
            <w:r>
              <w:rPr>
                <w:rFonts w:ascii="宋体" w:hAnsi="宋体" w:eastAsia="宋体" w:cs="Times New Roman"/>
                <w:sz w:val="28"/>
                <w:szCs w:val="30"/>
              </w:rPr>
              <w:t>玲玲的画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44D48E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59B4DE3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26DC1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E115C7A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 xml:space="preserve">【核心素养目标】 </w:t>
            </w:r>
          </w:p>
          <w:p w14:paraId="6B1589BC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文化自信：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懂得生活中只要肯动脑筋，坏事有时也能变成好事的道理。</w:t>
            </w:r>
          </w:p>
          <w:p w14:paraId="3451F433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语言运用：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正确、流利地朗读课文。讲述故事。</w:t>
            </w:r>
          </w:p>
          <w:p w14:paraId="47120897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思维能力：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试着用上“得意、伤心、满意”等关键词了解课文内容，讲述故事。</w:t>
            </w:r>
          </w:p>
          <w:p w14:paraId="1D8588C1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审美创造：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借助文中的词语，了解课文内容，感受人物心情。</w:t>
            </w:r>
          </w:p>
        </w:tc>
      </w:tr>
      <w:tr w14:paraId="0ABF5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123A549">
            <w:pPr>
              <w:spacing w:line="440" w:lineRule="exact"/>
              <w:jc w:val="left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2909ECC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《玲玲的画》是一篇读后让人颇受启发的小故事，全文由玲玲和爸爸的对话展开故事情节，从儿童的视角表现儿童的生活，通过玲玲心理的变化，感悟到生活中只要肯动脑筋，坏事也能变成好事的道理。　</w:t>
            </w:r>
          </w:p>
          <w:p w14:paraId="7CCE368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关注课题：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围绕“玲玲的画”故事一波三折，激起读者的阅读欲望。</w:t>
            </w:r>
          </w:p>
          <w:p w14:paraId="0E0FEDBC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关注课文：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课文一共9个自然段。第1至4自然段是故事的起因，玲玲画了一幅《我家的一角》，她看着自己的作品，非常得意。可就在得意之时，她不小心把画弄脏了。因为来不及重新画一张，所以又着急又伤心，哭了起来。第5到8自然段是故事的经过，玲玲在爸爸的指点下，在弄脏的地方画了一只小花狗，整张画看起来更好了，玲玲满意地笑了。第9自然段是故事的结尾，写了爸爸告诉玲玲做人做事的道理：好多事并不像我们想象的那么糟，只要肯动脑筋，坏事往往能变成好事。围绕“画”，故事一波三折，要求学生在读好父女对话中，体悟人物的情绪变化，并用“得意、伤心、满意”三个关键词讲述这个故事。</w:t>
            </w:r>
          </w:p>
          <w:p w14:paraId="141FFA6D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关注生字：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课很多生字偏旁和字义有关，如：玲、详、幅、评、脏，可运用形声字构字特点识记。学有余力的情况下，可以渗透一些汉字文化，如王字旁表示美好的事物，“玲玲”是玉器敲击发出的声音。有两个生字读音易错，“幅”是二声；“端详”读本调，指端庄安详，“端详”读轻声，指仔细地看，课文中应读轻声。</w:t>
            </w:r>
          </w:p>
          <w:p w14:paraId="29D6D2C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会写的字有10个，“幅、评、纸、报”是左右结构，“奖、另、拿、并”是上下结构，一个独体字“及”，一个半包围“画”。要特别关注 “及”的笔顺，起笔应该是撇；“报”右半部分第一笔是横折钩；“纸”的右边是“氏”，不要多写一点；“拿、奖”是上下结构，笔画较多，上下两个部件写得扁一些才美观。</w:t>
            </w:r>
          </w:p>
          <w:p w14:paraId="0F88B61E">
            <w:pPr>
              <w:spacing w:line="360" w:lineRule="auto"/>
              <w:ind w:firstLine="482" w:firstLineChars="200"/>
              <w:jc w:val="left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关注词语：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“评奖、时间、报纸、来不及、事情、坏事、好事”，这些词语与儿童的生活很贴近，可以运用联系生活实际来理解记忆。</w:t>
            </w:r>
          </w:p>
        </w:tc>
      </w:tr>
      <w:tr w14:paraId="3BDC6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8E59FC2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14DDEC3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1.认识“玲、详”等15个生字，会写“画、幅”等10个字，会写“评奖、时间”等7个词语。</w:t>
            </w:r>
          </w:p>
          <w:p w14:paraId="20BA970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2.正确流利地朗读课文。试着用上“得意、伤心、满意”等关键词了解课文内容，讲述故事。</w:t>
            </w:r>
          </w:p>
          <w:p w14:paraId="4C2ED63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3.读懂爸爸说的话，懂得生活中只要肯动脑筋，坏事有时也能变成好事的道理。</w:t>
            </w:r>
          </w:p>
        </w:tc>
      </w:tr>
      <w:tr w14:paraId="35AFA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11AADBB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2CA045F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1.认识“玲、详”等15个生字，会写“画、幅”等10个字，会写“评奖、时间”等7个词语。</w:t>
            </w:r>
          </w:p>
          <w:p w14:paraId="4787896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2.正确流利地朗读课文。</w:t>
            </w:r>
          </w:p>
        </w:tc>
      </w:tr>
      <w:tr w14:paraId="5026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EB36370"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2FA8752">
            <w:pPr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试着用上“得意、伤心、满意”等关键词了解课文内容，讲述故事，弄清故事中的道理。</w:t>
            </w:r>
          </w:p>
        </w:tc>
      </w:tr>
      <w:tr w14:paraId="64648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1D23F70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9D891F7">
            <w:pPr>
              <w:spacing w:line="360" w:lineRule="auto"/>
              <w:ind w:firstLine="484" w:firstLineChars="202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课件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</w:tc>
      </w:tr>
      <w:tr w14:paraId="007E4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FCBB8B7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 xml:space="preserve">  </w:t>
            </w:r>
          </w:p>
          <w:p w14:paraId="457A50E5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2课时。</w:t>
            </w:r>
          </w:p>
        </w:tc>
      </w:tr>
      <w:tr w14:paraId="32C5E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07F01975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10D5C13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891F738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授课教师“二次备课”（手写）</w:t>
            </w:r>
          </w:p>
        </w:tc>
      </w:tr>
      <w:tr w14:paraId="5FA1A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CEBC4BA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F912F4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sz w:val="28"/>
                <w:szCs w:val="30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30"/>
              </w:rPr>
              <w:t>第一课时</w:t>
            </w:r>
          </w:p>
          <w:p w14:paraId="5FD0C470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【课时目标】</w:t>
            </w:r>
          </w:p>
          <w:p w14:paraId="670CD54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1.认识“玲、详”等15个生字,会写“画、幅、评、奖”，理解词语。</w:t>
            </w:r>
          </w:p>
          <w:p w14:paraId="725DECE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2.正确流利地朗读课文。学习课文第1至4自然段。能借助文中的词语，了解课文内容，感受人物心情。</w:t>
            </w:r>
          </w:p>
          <w:p w14:paraId="18569FB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3.试着用上“得意、伤心、满意”等词语讲述课文前半部分的内容。</w:t>
            </w:r>
          </w:p>
          <w:p w14:paraId="4E3A90CA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【教学过程】</w:t>
            </w:r>
          </w:p>
          <w:p w14:paraId="37D176A4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一、谈话引入课题</w:t>
            </w:r>
          </w:p>
          <w:p w14:paraId="79C1429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（出示课件3）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课件出示小朋友画画的图片，引导同学交流：看，这位小朋友叫玲玲，你们知道玲玲在做什么吗？</w:t>
            </w:r>
          </w:p>
          <w:p w14:paraId="0623E8C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2.过渡：是的，玲玲在画画。玲玲是个聪明的小姑娘，画得一手好画，可是她在生活中遇到了一件不高兴地事，她是怎么解决的呢？今天我们来学习课文《玲玲的画》。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（教师板书课题：玲玲的画）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学生齐读课题。</w:t>
            </w:r>
          </w:p>
          <w:p w14:paraId="2AA6F3CA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二、初读课文，整体感知</w:t>
            </w:r>
          </w:p>
          <w:p w14:paraId="61E354C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（出示课件4）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学生自由读课文，要求：读准字音，读通句子，标清课文段落。</w:t>
            </w:r>
          </w:p>
          <w:p w14:paraId="6937A88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学生了解本文共9个段落，教师出示标识段落的课文。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（出示课件5）</w:t>
            </w:r>
          </w:p>
          <w:p w14:paraId="1748841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指名读文。教师相机指导：“催、脏”两个字都是平舌音，“端详、收拾”都是轻声词。示范读长句子，如“玲玲得意地端详着自己画的《我家的一角》”，“好多事情并不像我们想象的那么糟”，指导学生读出恰当的停顿。</w:t>
            </w:r>
          </w:p>
          <w:p w14:paraId="5400C37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3.认读本课生字。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（出示课件6）</w:t>
            </w:r>
          </w:p>
          <w:p w14:paraId="3C57AD4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（1）课件出示本课生字。同桌互读，同桌读得有困难的地方帮助他纠正，读得好的地方表扬他并向他学习。</w:t>
            </w:r>
          </w:p>
          <w:p w14:paraId="0A9E8E9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（2）提示：“详、评、另、并”是后鼻音，读的时候要注意。</w:t>
            </w:r>
          </w:p>
          <w:p w14:paraId="7FD06FD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去掉拼音，学生开火车读。</w:t>
            </w:r>
          </w:p>
          <w:p w14:paraId="7A5EC3F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（3）引导学生认识“玲”：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（出示课件7）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“玲”字是形声字，右半部分“令”表示读音，左半部分是王字旁，就是表示非常珍贵的、美好的东西。“玲玲”用来形容玉器碰击的时候发出的清脆的声音。</w:t>
            </w:r>
          </w:p>
          <w:p w14:paraId="2091FF7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（4）学习“详、幅”。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（出示课件8）</w:t>
            </w:r>
          </w:p>
          <w:p w14:paraId="1C01DBAF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①认识“详”。借助熟字“样”，用换偏旁的方法识记字形。</w:t>
            </w:r>
          </w:p>
          <w:p w14:paraId="0E559A8D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②认识“幅”。知道“幅”在文中是量词。</w:t>
            </w:r>
          </w:p>
          <w:p w14:paraId="0516BBC3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（5）识字游戏，巩固字词。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（出示课件9）</w:t>
            </w:r>
          </w:p>
          <w:p w14:paraId="542DE59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借助识字游戏熟读以下字词：</w:t>
            </w:r>
          </w:p>
          <w:p w14:paraId="7FCD526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评奖  时间  报纸  事情  好事  坏事  端详  另外  并且  糟糕  肯定  来不及</w:t>
            </w:r>
          </w:p>
          <w:p w14:paraId="02DE377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4.图文对照，整体感知。</w:t>
            </w:r>
          </w:p>
          <w:p w14:paraId="2203B7F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（1）出示三幅图画，教师引导排序：如果把这三幅图当作课文的插图，应该怎样排序呢？</w:t>
            </w:r>
          </w:p>
          <w:p w14:paraId="03B53463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Times New Roman"/>
                <w:b/>
                <w:color w:val="4472C4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大声朗读课文，边读边想一想。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（出示课件10）</w:t>
            </w:r>
          </w:p>
          <w:p w14:paraId="59A7602D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Times New Roman"/>
                <w:b/>
                <w:color w:val="4472C4" w:themeColor="accent1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color w:val="4472C4" w:themeColor="accent1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3156585</wp:posOffset>
                  </wp:positionH>
                  <wp:positionV relativeFrom="paragraph">
                    <wp:posOffset>114300</wp:posOffset>
                  </wp:positionV>
                  <wp:extent cx="962025" cy="752475"/>
                  <wp:effectExtent l="0" t="0" r="0" b="0"/>
                  <wp:wrapTopAndBottom/>
                  <wp:docPr id="7" name="Picture 2" descr="http://n.sinaimg.cn/sinacn06/247/w615h432/20180806/0299-hhhczfc15018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 descr="http://n.sinaimg.cn/sinacn06/247/w615h432/20180806/0299-hhhczfc15018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01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Times New Roman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94615</wp:posOffset>
                  </wp:positionV>
                  <wp:extent cx="971550" cy="758825"/>
                  <wp:effectExtent l="0" t="0" r="0" b="0"/>
                  <wp:wrapTopAndBottom/>
                  <wp:docPr id="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97" t="4140" r="48913" b="46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75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Times New Roman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394335</wp:posOffset>
                  </wp:positionH>
                  <wp:positionV relativeFrom="paragraph">
                    <wp:posOffset>144780</wp:posOffset>
                  </wp:positionV>
                  <wp:extent cx="1170940" cy="704850"/>
                  <wp:effectExtent l="0" t="0" r="0" b="0"/>
                  <wp:wrapTopAndBottom/>
                  <wp:docPr id="9" name="Picture 4" descr="http://n.sinaimg.cn/sinacn06/668/w449h219/20180806/975d-hhhczfc15018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4" descr="http://n.sinaimg.cn/sinacn06/668/w449h219/20180806/975d-hhhczfc15018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89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0940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521909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图片排序，说明理由。</w:t>
            </w:r>
          </w:p>
          <w:p w14:paraId="73B5B0F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（3）思考这三幅图片分别和课文的哪三个自然段对应？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（出示课件11）</w:t>
            </w:r>
          </w:p>
          <w:p w14:paraId="1C5232E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预设：这3幅图片分别对应了课文的1、4、8自然段。</w:t>
            </w:r>
          </w:p>
          <w:p w14:paraId="187836B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（4）找出玲玲的心情变化的词语。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（出示课件12）</w:t>
            </w:r>
          </w:p>
          <w:p w14:paraId="56D7E00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刚才的三幅图片，也影响到了玲玲的心情，课文中有三个词语写了玲玲心情的变化，读课文，把它们找出来吧。（得意、伤心、满意）</w:t>
            </w:r>
          </w:p>
          <w:p w14:paraId="32BB16D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学生自主读课文并找出词语，教师巡视，发现问题及时纠正、</w:t>
            </w:r>
          </w:p>
          <w:p w14:paraId="4E67C77D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三、抓住表现人物心情的句子。了解事情的起因</w:t>
            </w:r>
          </w:p>
          <w:p w14:paraId="7E5CE5A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教师带领学生读课文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1-4自然段，找出课文中描写玲玲心情发生变化的语句，根据玲玲的心情了解事情的发展变化。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（出示课件13）</w:t>
            </w:r>
          </w:p>
          <w:p w14:paraId="4CE2BF9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1.读1自然段，看看最开始玲玲的心情是怎样的？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（出示课件14）</w:t>
            </w:r>
          </w:p>
          <w:p w14:paraId="31DDA74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）教师指名朗读，相机指导节奏和断句。</w:t>
            </w:r>
          </w:p>
          <w:p w14:paraId="1F662B74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玲玲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/得意地端详着/自己画的/《我家的一角》。这幅画明天就要参加评奖了。</w:t>
            </w:r>
          </w:p>
          <w:p w14:paraId="2D9DB58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理解“端详”：端详是什么意思？谁能来做个动作？像这个同学一样仔仔细细、认认真真地看，就叫“端详”。</w:t>
            </w:r>
          </w:p>
          <w:p w14:paraId="1649618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（3）引导思考：从“得意、端详、评奖”这几个词语中，可以看出什么呢？</w:t>
            </w:r>
          </w:p>
          <w:p w14:paraId="182EF99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预设：可以看出玲玲的画画得非常好。</w:t>
            </w:r>
          </w:p>
          <w:p w14:paraId="5D2AF51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（4）引导想象，体会“得意”：课文中写玲玲端详自己的作品，这幅画明天要参加评奖。玲玲一边端详着自己的作品，一边会想什么呢？</w:t>
            </w:r>
          </w:p>
          <w:p w14:paraId="540A6E1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（5）联系生活，理解“得意”：我们在学习生活中有过和玲玲一样的感受吗？那件事觉得自己做得特别好，挺得意的？</w:t>
            </w:r>
          </w:p>
          <w:p w14:paraId="2F2F562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2.学习第2-4自然段，体会“伤心”。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（出示课件15）</w:t>
            </w:r>
          </w:p>
          <w:p w14:paraId="46090D8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（1）指名读第2-4自然段。</w:t>
            </w:r>
          </w:p>
          <w:p w14:paraId="6458DB7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（2）学习“催”。</w:t>
            </w:r>
          </w:p>
          <w:p w14:paraId="3FE7715E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①出示相关句子，圈画“催”字，学生认读。引导学生读句子，想想“催”的意思。</w:t>
            </w:r>
          </w:p>
          <w:p w14:paraId="2CF4EB88">
            <w:pPr>
              <w:spacing w:line="360" w:lineRule="auto"/>
              <w:ind w:firstLine="600" w:firstLineChars="25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“玲玲，时间不早了，快去睡吧！”爸爸又在催他了。</w:t>
            </w:r>
          </w:p>
          <w:p w14:paraId="4AFC85B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联系实际生活，指导学生读出爸爸催促的语气。</w:t>
            </w:r>
          </w:p>
          <w:p w14:paraId="54A297FE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②过渡：在爸爸的催促下发生了一个意外，谁来读读第4自然段？</w:t>
            </w:r>
          </w:p>
          <w:p w14:paraId="7CADD54B">
            <w:pPr>
              <w:spacing w:line="360" w:lineRule="auto"/>
              <w:ind w:firstLine="600" w:firstLineChars="25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就在这时候，水彩笔啪的一声掉到了纸上，把画弄脏了。玲玲伤心地哭了起来。</w:t>
            </w:r>
          </w:p>
          <w:p w14:paraId="33DC9F46">
            <w:pPr>
              <w:spacing w:line="360" w:lineRule="auto"/>
              <w:ind w:firstLine="600" w:firstLineChars="25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（板书：弄脏）</w:t>
            </w:r>
          </w:p>
          <w:p w14:paraId="31D7120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教师示范，指导学生读“啪”时要读得响而短。</w:t>
            </w:r>
          </w:p>
          <w:p w14:paraId="22DB68F7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（3）学习“脏”。</w:t>
            </w:r>
          </w:p>
          <w:p w14:paraId="56569E13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提问：你一定知道“脏”字的意思，生活中你把什么东西弄脏过？当时是什么心情？</w:t>
            </w:r>
          </w:p>
          <w:p w14:paraId="53FB30A5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（4）体会“伤心”。</w:t>
            </w:r>
          </w:p>
          <w:p w14:paraId="6685F970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①提问：刚才的玲玲还得意地端详着这幅画，现在画却被弄脏了。玲玲的心情发生了什么变化？</w:t>
            </w:r>
          </w:p>
          <w:p w14:paraId="3CBF332D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②联系上下文，体会“伤心”。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（出示课件16）</w:t>
            </w:r>
          </w:p>
          <w:p w14:paraId="0E1B17F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过渡：同学们，玲玲从“得意”变得“伤心”，她哭了，心情一落千丈。让我们一起读一读第1自然段和第4自然段。体会一下玲玲心情的变化。</w:t>
            </w:r>
          </w:p>
          <w:p w14:paraId="40745286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小结：同学们，联系上下文进行阅读，可以更好地体会人物的心情变化。你们还可以用上表示心情变化的词语把这件事的起因讲一讲。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（出示课件17）</w:t>
            </w:r>
          </w:p>
          <w:p w14:paraId="498EC40F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/>
                <w:sz w:val="24"/>
                <w:szCs w:val="24"/>
              </w:rPr>
              <w:t>四、练习书写“画、幅、评、奖”</w:t>
            </w:r>
          </w:p>
          <w:p w14:paraId="05044413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1.出示田字格中的范字“画、幅、评、奖”。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（出示课件18）</w:t>
            </w:r>
          </w:p>
          <w:p w14:paraId="0FB45177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引导学生观察并说一说，在书写着几个字的时候要注意什么？</w:t>
            </w:r>
          </w:p>
          <w:p w14:paraId="13A5FD6D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学生交流汇报。</w:t>
            </w:r>
          </w:p>
          <w:p w14:paraId="61F8051A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2.指导书写。</w:t>
            </w:r>
          </w:p>
          <w:p w14:paraId="02E8B3BB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（出示课件19）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画，“画”围绕中心点写得稍小一些，下半部分包住“田”的一半。第一笔横与中间的“田”宽度一致，“田”要写得上宽下窄，竖折是字中最宽的笔画。</w:t>
            </w:r>
          </w:p>
          <w:p w14:paraId="3443B505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（出示课件20）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幅，左窄右宽，左半部分的起笔高于右侧，右下“田”字写得稍宽。</w:t>
            </w:r>
          </w:p>
          <w:p w14:paraId="2484617A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（出示课件21）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评，左窄右宽，右半部分的长横要穿插到左半部分偏旁中间。</w:t>
            </w:r>
          </w:p>
          <w:p w14:paraId="059C5BF1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（出示课件22）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奖，上下结构，上下两个部分都要写得稍扁，“大”字出头部分要稍短。</w:t>
            </w:r>
          </w:p>
          <w:p w14:paraId="5A7FDF20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3.学生练写，展示评价。</w:t>
            </w:r>
          </w:p>
          <w:p w14:paraId="769FBFC4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五、课堂演练，归纳总结</w:t>
            </w:r>
          </w:p>
          <w:p w14:paraId="698CA6AE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1.课堂演练。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（出示课件23、24）</w:t>
            </w:r>
          </w:p>
          <w:p w14:paraId="53E35161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2.课堂小结。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（出示课件25）</w:t>
            </w:r>
          </w:p>
          <w:p w14:paraId="52B5CCDB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color w:val="000000" w:themeColor="text1"/>
                <w:sz w:val="24"/>
                <w:szCs w:val="24"/>
              </w:rPr>
              <w:t>本节课我们学习了《玲玲的画》故事的起因，就是玲玲为评奖画了一幅得意的画，然而不小心弄脏了，心情由得意变为伤心。下节课我们继续学习随着故事发展，玲玲心情的变化。</w:t>
            </w:r>
          </w:p>
          <w:p w14:paraId="2380C68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sz w:val="30"/>
                <w:szCs w:val="30"/>
              </w:rPr>
            </w:pPr>
          </w:p>
          <w:p w14:paraId="1E4BE74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sz w:val="28"/>
                <w:szCs w:val="30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30"/>
              </w:rPr>
              <w:t>第二课时</w:t>
            </w:r>
          </w:p>
          <w:p w14:paraId="60F47345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【教学目标】</w:t>
            </w:r>
          </w:p>
          <w:p w14:paraId="1CF70E2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1.会写“纸、报、另、及、拿、并”等6个字，会写“评奖、时间”等7个词语。</w:t>
            </w:r>
          </w:p>
          <w:p w14:paraId="4CE70A8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2.正确流利朗读课文第5至9自然段。</w:t>
            </w:r>
          </w:p>
          <w:p w14:paraId="568C538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3.试着用“得意、伤心、满意”关键词讲述故事。</w:t>
            </w:r>
          </w:p>
          <w:p w14:paraId="606E5F5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4.读懂爸爸说的话，懂得生活中只要肯动脑筋，坏事也能变成好事的道理。　</w:t>
            </w:r>
          </w:p>
          <w:p w14:paraId="054CE7B3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【教学过程】</w:t>
            </w:r>
          </w:p>
          <w:p w14:paraId="726175FF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一、复习巩固，导入新课</w:t>
            </w:r>
          </w:p>
          <w:p w14:paraId="1FF8ABC7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1.出示词语，学生认读。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（出示课件26）</w:t>
            </w:r>
          </w:p>
          <w:p w14:paraId="21E2B99A">
            <w:pPr>
              <w:spacing w:line="360" w:lineRule="auto"/>
              <w:ind w:firstLine="480"/>
              <w:jc w:val="left"/>
              <w:rPr>
                <w:rFonts w:hint="eastAsia" w:ascii="楷体" w:hAnsi="楷体" w:eastAsia="楷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color w:val="000000" w:themeColor="text1"/>
                <w:sz w:val="24"/>
                <w:szCs w:val="24"/>
              </w:rPr>
              <w:t>端详  评奖  玲玲  弄脏  一幅画  啪的一声</w:t>
            </w:r>
          </w:p>
          <w:p w14:paraId="11F7074A">
            <w:pPr>
              <w:spacing w:line="360" w:lineRule="auto"/>
              <w:ind w:firstLine="48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2.引导学生用上“得意、伤心”，讲讲故事的起因。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（出示课件27）</w:t>
            </w:r>
          </w:p>
          <w:p w14:paraId="4CDF5A27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/>
                <w:sz w:val="24"/>
                <w:szCs w:val="24"/>
              </w:rPr>
              <w:t>二、抓住心情变化，了解事情的经过和结果</w:t>
            </w:r>
          </w:p>
          <w:p w14:paraId="2F9273D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1.过渡：经过上节课的学习，我们知道玲玲的画不小心被弄脏了，她的心情从得意变得很伤心。后来，她的心情又怎样了？我们继续学习课文，看看这个故事又给我们讲述了怎样的道理。</w:t>
            </w:r>
          </w:p>
          <w:p w14:paraId="2071F71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2.学习第5—8自然段，体会“满意”。</w:t>
            </w:r>
          </w:p>
          <w:p w14:paraId="4F21D36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（1）阅读5-6自然段，学习玲玲和爸爸的对话。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（出示课件28）</w:t>
            </w:r>
          </w:p>
          <w:p w14:paraId="5FB6DA6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玲玲不小心把画弄脏的时候，爸爸和玲玲说了什么？自由朗读课文第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5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～6自然段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。</w:t>
            </w:r>
          </w:p>
          <w:p w14:paraId="04E6453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学生交流，教师相机出示对话。</w:t>
            </w:r>
          </w:p>
          <w:p w14:paraId="10F9281E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“怎么了，玲玲？”爸爸放下报纸问。</w:t>
            </w:r>
          </w:p>
          <w:p w14:paraId="4184CD08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“我的画弄脏了，另画一张也来不及了。”</w:t>
            </w:r>
          </w:p>
          <w:p w14:paraId="1EBA8659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①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认识“及”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。提问：你知道“来不及”是什么意思吗？“及”在这里意思是赶上、达到。</w:t>
            </w:r>
          </w:p>
          <w:p w14:paraId="74C0C105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②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分角色朗读对话：指导读出爸爸关心的语气；重读“弄脏、来不及”等词语，读出玲玲着急的语气。</w:t>
            </w:r>
          </w:p>
          <w:p w14:paraId="21B9E1F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（2）朗读7-8自然段，体会“满意”。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（出示课件29）</w:t>
            </w:r>
          </w:p>
          <w:p w14:paraId="731E9206">
            <w:pPr>
              <w:spacing w:line="360" w:lineRule="auto"/>
              <w:ind w:firstLine="600" w:firstLineChars="25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爸爸拿起画，仔细地看了看，说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:“别哭，孩子。在这儿画点儿什么，不是很好吗?”</w:t>
            </w:r>
          </w:p>
          <w:p w14:paraId="76D4F373">
            <w:pPr>
              <w:spacing w:line="360" w:lineRule="auto"/>
              <w:ind w:firstLine="600" w:firstLineChars="25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玲玲想了想，拿起笔，在弄脏的地方画了一只小花狗。小花狗眯着眼睛，懒洋洋地趴在楼梯上，整张画看上去更好了。玲玲满意地笑了。</w:t>
            </w:r>
          </w:p>
          <w:p w14:paraId="628C8BF8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①朗读7-8自然段，玲玲听了爸爸的话，是怎么做的呢？心情又会发生怎样的变化？</w:t>
            </w:r>
          </w:p>
          <w:p w14:paraId="44E29969">
            <w:pPr>
              <w:spacing w:line="360" w:lineRule="auto"/>
              <w:ind w:firstLine="600" w:firstLineChars="25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学生回答，教师总结：同学们说的很棒，玲玲听了爸爸的话，拿起笔，在弄脏的地方画了一只小花狗，玲玲的心情又从伤心变得满意。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（板书：脏地方画小狗）</w:t>
            </w:r>
          </w:p>
          <w:p w14:paraId="442435B3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②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（出示课件30）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引导想象：这只“懒洋洋”的小花狗是什么样的？（眯着眼睛、趴在楼梯上）有了这只小花狗，这幅画有了什么变化？（整张画看上去更好了）</w:t>
            </w:r>
          </w:p>
          <w:p w14:paraId="3C2CE4BA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③指导朗读。第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7自然段要读出反问的语气。第8自然段要表现玲玲想出办法把坏事变成好事后的“满意”心情。</w:t>
            </w:r>
          </w:p>
          <w:p w14:paraId="214F7F1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学习第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9自然段，感悟道理。</w:t>
            </w:r>
          </w:p>
          <w:p w14:paraId="01CBBF8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（出示课件31）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过渡：有了爸爸的指导，玲玲豁然开朗。你们看课件上的这两幅画（一幅画着楼梯，楼梯上有污渍；一幅添上小狗，小狗趴在楼梯上），对照着再去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读一读第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9自然段，说一说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：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你读懂了什么？</w:t>
            </w:r>
          </w:p>
          <w:p w14:paraId="007F1834">
            <w:pPr>
              <w:spacing w:line="360" w:lineRule="auto"/>
              <w:ind w:firstLine="458" w:firstLineChars="191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）学生交流汇报，教师总结：同学们说的都很棒，从这一自然段我们知道，好多事情并不像我们想象的那么糟。只要肯动脑筋，坏事也能变好事。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（出示课件32）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（板书：只要肯动脑筋，坏事也能变好事。）</w:t>
            </w:r>
          </w:p>
          <w:p w14:paraId="26D02FED">
            <w:pPr>
              <w:spacing w:line="360" w:lineRule="auto"/>
              <w:ind w:firstLine="458" w:firstLineChars="191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（3）引导学生说说文中哪些事情在玲玲看来“那么糟”，又发生了什么变化。学生交流。</w:t>
            </w:r>
          </w:p>
          <w:p w14:paraId="1BCB67F1">
            <w:pPr>
              <w:spacing w:line="360" w:lineRule="auto"/>
              <w:ind w:firstLine="600" w:firstLineChars="25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预设：本文中玲玲遇到的坏事是水彩笔啪的一声掉到了纸上，把画弄脏了。好事是玲玲在污渍处画了一只小狗，整张画看上去更好了。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（板书：坏事 好事）</w:t>
            </w:r>
          </w:p>
          <w:p w14:paraId="655F4EE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点拨：是啊，知识小小的举动，就让画发生了变化，也让玲玲的心情改变了。她对爸爸的话也有了更深的理解。</w:t>
            </w:r>
          </w:p>
          <w:p w14:paraId="146309A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学生再读爸爸的话，指导这句话是本文的中心句。</w:t>
            </w:r>
          </w:p>
          <w:p w14:paraId="367515D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（4）联系生活，加深理解。</w:t>
            </w:r>
          </w:p>
          <w:p w14:paraId="44D2D2D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启发联想：在爸爸的指点下，玲玲的画从“那么糟”变得令人满意。想想自己在生活中，有没有遇到过类似的事情，想好了讲给大家听。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（出示课件33）</w:t>
            </w:r>
          </w:p>
          <w:p w14:paraId="66EF226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（出示课件34）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教师出示示例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学生根据这个描述方法联系生活谈一谈相似的事情。</w:t>
            </w:r>
          </w:p>
          <w:p w14:paraId="7F0787E8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color w:val="000000" w:themeColor="text1"/>
                <w:sz w:val="24"/>
                <w:szCs w:val="24"/>
              </w:rPr>
              <w:t>示例</w:t>
            </w:r>
            <w:r>
              <w:rPr>
                <w:rFonts w:ascii="楷体" w:hAnsi="楷体" w:eastAsia="楷体" w:cs="Times New Roman"/>
                <w:color w:val="000000" w:themeColor="text1"/>
                <w:sz w:val="24"/>
                <w:szCs w:val="24"/>
              </w:rPr>
              <w:t>1：有一次，我画画报。一不小心我把水彩笔弄掉了，脏了一大片，我差点就哭了。突然，我灵机一动，想到了一个点子，于是，我在脏的地方画了一朵红花。我拿起画仔细地看了看，想这幅画又美了。</w:t>
            </w:r>
          </w:p>
          <w:p w14:paraId="5EF5BBDA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color w:val="000000" w:themeColor="text1"/>
                <w:sz w:val="24"/>
                <w:szCs w:val="24"/>
              </w:rPr>
              <w:t>示例</w:t>
            </w:r>
            <w:r>
              <w:rPr>
                <w:rFonts w:ascii="楷体" w:hAnsi="楷体" w:eastAsia="楷体" w:cs="Times New Roman"/>
                <w:color w:val="000000" w:themeColor="text1"/>
                <w:sz w:val="24"/>
                <w:szCs w:val="24"/>
              </w:rPr>
              <w:t>2：有一次，我穿着新衣服来上学。上体育课玩耍的时候把衣服划破了，我非常难过，回家跟妈妈哭起来。妈妈会魔法，在衣服上贴了一个英雄贴，衣服更酷了。</w:t>
            </w:r>
          </w:p>
          <w:p w14:paraId="14347BA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三、借助关键词讲故事</w:t>
            </w:r>
          </w:p>
          <w:p w14:paraId="3C7981C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</w:t>
            </w:r>
            <w:r>
              <w:rPr>
                <w:rFonts w:ascii="宋体" w:hAnsi="宋体" w:eastAsia="宋体" w:cs="Times New Roman"/>
                <w:color w:val="000000" w:themeColor="text1"/>
                <w:sz w:val="24"/>
                <w:szCs w:val="24"/>
              </w:rPr>
              <w:t>出示提示，学生练习讲故事。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（出示课件35）</w:t>
            </w:r>
          </w:p>
          <w:p w14:paraId="1C737DC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提问：同学们，课文学完了，你们能借助老师给的提示，讲讲《玲玲的画》这个故事吗？</w:t>
            </w:r>
          </w:p>
          <w:p w14:paraId="15AD7C76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出示提示：</w:t>
            </w:r>
            <w:r>
              <w:rPr>
                <w:rFonts w:hint="eastAsia" w:ascii="楷体" w:hAnsi="楷体" w:eastAsia="楷体" w:cs="Times New Roman"/>
                <w:color w:val="000000" w:themeColor="text1"/>
                <w:sz w:val="24"/>
                <w:szCs w:val="24"/>
              </w:rPr>
              <w:t>玲玲准备参加比赛，她画了一幅画《我家的一角》，正在她（</w:t>
            </w:r>
            <w:r>
              <w:rPr>
                <w:rFonts w:ascii="楷体" w:hAnsi="楷体" w:eastAsia="楷体" w:cs="Times New Roman"/>
                <w:color w:val="000000" w:themeColor="text1"/>
                <w:sz w:val="24"/>
                <w:szCs w:val="24"/>
              </w:rPr>
              <w:t xml:space="preserve">    ）时，这幅画（         ），玲玲心里很（         ）。在爸爸的启发下，她（         ）。经过这么一改，玲玲（     ）地笑了。</w:t>
            </w:r>
          </w:p>
          <w:p w14:paraId="3B8C78A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2.借助词语，再练习讲故事。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（出示课件36）</w:t>
            </w:r>
          </w:p>
          <w:p w14:paraId="16FEA5C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color w:val="000000" w:themeColor="text1"/>
                <w:sz w:val="24"/>
                <w:szCs w:val="24"/>
              </w:rPr>
              <w:t>出示：得意、伤心、满意。</w:t>
            </w:r>
          </w:p>
          <w:p w14:paraId="422B3CE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指导：现在不借助提示，用上这三个词语，你还能讲讲这个故事吗？</w:t>
            </w:r>
          </w:p>
          <w:p w14:paraId="0FCB5F4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学生先自己练习，同桌相互讲述、评议。再小组合作练习，班级内展示互评。重点关注是否讲清了事情的变化过程和玲玲的心情变化。</w:t>
            </w:r>
          </w:p>
          <w:p w14:paraId="0813E577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四、学习生字，指导书写</w:t>
            </w:r>
          </w:p>
          <w:p w14:paraId="7E56CD8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1.教师出示“纸、报、另、及、拿、并”6个要写的字。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（出示课件37）</w:t>
            </w:r>
          </w:p>
          <w:p w14:paraId="6318E42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2.指导学生观察，把这6个字按照结构分组。剩下结构：另、拿；左右结构：纸、报；独体字：并、及。</w:t>
            </w:r>
          </w:p>
          <w:p w14:paraId="4CF59A1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3.指导书写“纸、及、拿”。</w:t>
            </w:r>
          </w:p>
          <w:p w14:paraId="052529B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（出示课件38）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纸，左窄右宽，第四笔平撇收笔于竖中线，第五笔竖提的竖段写在竖中线上，第六笔横起笔在中心点上，左低右高，最后一笔斜钩从第四笔平撇的中心点起笔。</w:t>
            </w:r>
          </w:p>
          <w:p w14:paraId="7DBF192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（出示课件39）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及，第一笔是撇，第二笔横折折撇一笔写成，撇和捺要舒展。</w:t>
            </w:r>
          </w:p>
          <w:p w14:paraId="27345FF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（出示课件40）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拿，上下两部分都要写得扁一些，“手”的第一笔撇在横中线下侧。</w:t>
            </w:r>
          </w:p>
          <w:p w14:paraId="1F52FB3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4，学生练习书写“纸、及、拿”，描红一个，观察比较，再写两个。迁移练写其他3个字。</w:t>
            </w:r>
          </w:p>
          <w:p w14:paraId="4D7C87C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5.展评学生写的字。表扬写得好的，对有问题的笔画给予指导。</w:t>
            </w:r>
          </w:p>
          <w:p w14:paraId="3D71E7D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6.练写“评奖、时间”等7个词语。</w:t>
            </w:r>
          </w:p>
          <w:p w14:paraId="55D7D0F6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五、总结归纳，布置作业</w:t>
            </w:r>
          </w:p>
          <w:p w14:paraId="53784D8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4"/>
              </w:rPr>
              <w:t>1.课文小结。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（出示课件42）</w:t>
            </w:r>
          </w:p>
          <w:p w14:paraId="4942031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本文写了玲玲不小心把画弄脏后，在爸爸的指导下在脏的地方画了一只小花狗，效果很好。这个故事告诉我们：只要肯动脑筋，坏事有时也能变成好事。</w:t>
            </w:r>
          </w:p>
          <w:p w14:paraId="047C554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2.课堂演练。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（出示课件43）</w:t>
            </w:r>
          </w:p>
          <w:p w14:paraId="30E158A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3.布置作业。</w:t>
            </w:r>
            <w:r>
              <w:rPr>
                <w:rFonts w:hint="eastAsia" w:ascii="宋体" w:hAnsi="宋体" w:eastAsia="宋体" w:cs="Times New Roman"/>
                <w:color w:val="4472C4" w:themeColor="accent1"/>
                <w:sz w:val="24"/>
                <w:szCs w:val="24"/>
              </w:rPr>
              <w:t>（出示课件44）</w:t>
            </w:r>
          </w:p>
          <w:p w14:paraId="2BE7025A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生活中遇到不好的事情，你会怎么做？举例说一说，和同学交流。</w:t>
            </w:r>
          </w:p>
        </w:tc>
        <w:tc>
          <w:tcPr>
            <w:tcW w:w="1949" w:type="dxa"/>
            <w:shd w:val="clear" w:color="auto" w:fill="auto"/>
          </w:tcPr>
          <w:p w14:paraId="585212A2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27327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7634261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15F65BF5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ascii="Calibri" w:hAnsi="Calibri" w:eastAsia="宋体" w:cs="Times New Roman"/>
                <w:szCs w:val="24"/>
              </w:rPr>
              <w:drawing>
                <wp:inline distT="0" distB="0" distL="0" distR="0">
                  <wp:extent cx="4048125" cy="134747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8125" cy="1347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6FCB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6C73137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6AC4C904">
            <w:pPr>
              <w:spacing w:line="360" w:lineRule="auto"/>
              <w:ind w:firstLine="480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成功之处：</w:t>
            </w:r>
          </w:p>
          <w:p w14:paraId="1A608DCD">
            <w:pPr>
              <w:spacing w:line="360" w:lineRule="auto"/>
              <w:ind w:firstLine="480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1.教学中，我尝试着随文识字，抓住“端详、及”等重点字词进行识字教学。先理解生字，最后把生字放回课文，正确流利地朗读课文。这样由字到词，由词到句，由句到篇，循序渐进，体现低年级语文教学“字不离词，词不离句”的理念。</w:t>
            </w:r>
          </w:p>
          <w:p w14:paraId="052CA1CE">
            <w:pPr>
              <w:spacing w:line="360" w:lineRule="auto"/>
              <w:ind w:firstLine="480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2.抓主线，帮学生理清思路。本文记叙的是常见的生活小事。内容集中，语言朴实，对话较多，玲玲的情感变化：高兴（画好作品）---难过、着急（弄坏作品）---满意（画更漂亮）是本文重要的线索，爸爸富有哲理的话语是课文的主题所在。在课堂开始，我就引导学生理出了文章的情感线索，在教学中牢牢抓住这条线索，使全文脉络清楚。</w:t>
            </w:r>
          </w:p>
          <w:p w14:paraId="1C481562">
            <w:pPr>
              <w:spacing w:line="360" w:lineRule="auto"/>
              <w:ind w:firstLine="480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不足之处：</w:t>
            </w:r>
          </w:p>
          <w:p w14:paraId="32B7F9F3">
            <w:pPr>
              <w:spacing w:line="360" w:lineRule="auto"/>
              <w:ind w:firstLine="480" w:firstLineChars="200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当然，课堂中也有一些不尽如人意的地方，如在字词的教学中，语言上不够严密。在指导朗读上，还不是很到位。</w:t>
            </w:r>
          </w:p>
        </w:tc>
      </w:tr>
    </w:tbl>
    <w:p w14:paraId="0297DB9F">
      <w:pPr>
        <w:spacing w:line="360" w:lineRule="auto"/>
        <w:jc w:val="left"/>
        <w:rPr>
          <w:rFonts w:hint="eastAsia" w:ascii="宋体" w:hAnsi="宋体" w:eastAsia="宋体" w:cs="Times New Roman"/>
          <w:b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6D4DC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BA48FA">
    <w:pPr>
      <w:pStyle w:val="4"/>
      <w:pBdr>
        <w:bottom w:val="none" w:color="auto" w:sz="0" w:space="0"/>
      </w:pBdr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AB920">
    <w:pPr>
      <w:pStyle w:val="4"/>
      <w:pBdr>
        <w:bottom w:val="none" w:color="auto" w:sz="0" w:space="0"/>
      </w:pBd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FC9AB">
    <w:pPr>
      <w:pStyle w:val="5"/>
      <w:pBdr>
        <w:bottom w:val="none" w:color="auto" w:sz="0" w:space="1"/>
      </w:pBdr>
      <w:jc w:val="right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3BEF9">
    <w:pPr>
      <w:pStyle w:val="5"/>
      <w:pBdr>
        <w:bottom w:val="none" w:color="auto" w:sz="0" w:space="1"/>
      </w:pBdr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B968">
    <w:pPr>
      <w:pStyle w:val="5"/>
      <w:pBdr>
        <w:bottom w:val="none" w:color="auto" w:sz="0" w:space="1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620"/>
    <w:rsid w:val="00015BB4"/>
    <w:rsid w:val="00027F5D"/>
    <w:rsid w:val="00045D4A"/>
    <w:rsid w:val="0004634E"/>
    <w:rsid w:val="0004676F"/>
    <w:rsid w:val="000621AA"/>
    <w:rsid w:val="000735E2"/>
    <w:rsid w:val="0008277E"/>
    <w:rsid w:val="00084777"/>
    <w:rsid w:val="000A1B9D"/>
    <w:rsid w:val="000B2B28"/>
    <w:rsid w:val="000B677E"/>
    <w:rsid w:val="000D757D"/>
    <w:rsid w:val="000E09F4"/>
    <w:rsid w:val="000E47B6"/>
    <w:rsid w:val="000F56A7"/>
    <w:rsid w:val="000F70B0"/>
    <w:rsid w:val="00100ADA"/>
    <w:rsid w:val="00121164"/>
    <w:rsid w:val="00123319"/>
    <w:rsid w:val="00134815"/>
    <w:rsid w:val="001434EE"/>
    <w:rsid w:val="00153580"/>
    <w:rsid w:val="00183F94"/>
    <w:rsid w:val="00184A86"/>
    <w:rsid w:val="00184B87"/>
    <w:rsid w:val="001A7B0F"/>
    <w:rsid w:val="001D318D"/>
    <w:rsid w:val="001D3775"/>
    <w:rsid w:val="001D4B83"/>
    <w:rsid w:val="001E3EE6"/>
    <w:rsid w:val="001F38FA"/>
    <w:rsid w:val="00205DC1"/>
    <w:rsid w:val="00232CA8"/>
    <w:rsid w:val="00243F62"/>
    <w:rsid w:val="002477E8"/>
    <w:rsid w:val="00261C03"/>
    <w:rsid w:val="002D2ECA"/>
    <w:rsid w:val="00301618"/>
    <w:rsid w:val="00304036"/>
    <w:rsid w:val="003058FE"/>
    <w:rsid w:val="00344976"/>
    <w:rsid w:val="003651C1"/>
    <w:rsid w:val="0037442A"/>
    <w:rsid w:val="00377BDF"/>
    <w:rsid w:val="0038078A"/>
    <w:rsid w:val="00386016"/>
    <w:rsid w:val="003A1840"/>
    <w:rsid w:val="003A5AC9"/>
    <w:rsid w:val="003C2203"/>
    <w:rsid w:val="003E70EA"/>
    <w:rsid w:val="00405A7A"/>
    <w:rsid w:val="00411422"/>
    <w:rsid w:val="00423008"/>
    <w:rsid w:val="0043062E"/>
    <w:rsid w:val="004453B4"/>
    <w:rsid w:val="004538BA"/>
    <w:rsid w:val="004645E4"/>
    <w:rsid w:val="00481B85"/>
    <w:rsid w:val="0049157D"/>
    <w:rsid w:val="0049692C"/>
    <w:rsid w:val="004A0939"/>
    <w:rsid w:val="004A6103"/>
    <w:rsid w:val="004D3CEA"/>
    <w:rsid w:val="004E32D2"/>
    <w:rsid w:val="004F0838"/>
    <w:rsid w:val="00511CE8"/>
    <w:rsid w:val="00515BDF"/>
    <w:rsid w:val="00533130"/>
    <w:rsid w:val="005367B2"/>
    <w:rsid w:val="00540D77"/>
    <w:rsid w:val="005419A9"/>
    <w:rsid w:val="0057130E"/>
    <w:rsid w:val="00577F25"/>
    <w:rsid w:val="005863F1"/>
    <w:rsid w:val="005A5CA6"/>
    <w:rsid w:val="005A77BC"/>
    <w:rsid w:val="005D0ED9"/>
    <w:rsid w:val="005D7A0E"/>
    <w:rsid w:val="005E1F59"/>
    <w:rsid w:val="005E630F"/>
    <w:rsid w:val="005F79E0"/>
    <w:rsid w:val="005F7F07"/>
    <w:rsid w:val="00624689"/>
    <w:rsid w:val="00634CFB"/>
    <w:rsid w:val="00666A69"/>
    <w:rsid w:val="006B6134"/>
    <w:rsid w:val="006C4E18"/>
    <w:rsid w:val="006F2292"/>
    <w:rsid w:val="006F2347"/>
    <w:rsid w:val="00706416"/>
    <w:rsid w:val="00741B15"/>
    <w:rsid w:val="0074525D"/>
    <w:rsid w:val="00754FDC"/>
    <w:rsid w:val="0077189A"/>
    <w:rsid w:val="00787B54"/>
    <w:rsid w:val="007A4E13"/>
    <w:rsid w:val="007D619E"/>
    <w:rsid w:val="007E05EA"/>
    <w:rsid w:val="007E0821"/>
    <w:rsid w:val="007F3458"/>
    <w:rsid w:val="00802A22"/>
    <w:rsid w:val="0080514B"/>
    <w:rsid w:val="00820296"/>
    <w:rsid w:val="00822967"/>
    <w:rsid w:val="00840470"/>
    <w:rsid w:val="008420F9"/>
    <w:rsid w:val="0085182D"/>
    <w:rsid w:val="008777F1"/>
    <w:rsid w:val="00886B94"/>
    <w:rsid w:val="008A14C2"/>
    <w:rsid w:val="008A225F"/>
    <w:rsid w:val="008A54B9"/>
    <w:rsid w:val="008B056C"/>
    <w:rsid w:val="008C6133"/>
    <w:rsid w:val="008E7047"/>
    <w:rsid w:val="008F2272"/>
    <w:rsid w:val="0090695D"/>
    <w:rsid w:val="00907014"/>
    <w:rsid w:val="009119A4"/>
    <w:rsid w:val="009230BE"/>
    <w:rsid w:val="00951312"/>
    <w:rsid w:val="00957469"/>
    <w:rsid w:val="00964CB1"/>
    <w:rsid w:val="00966232"/>
    <w:rsid w:val="00974B2A"/>
    <w:rsid w:val="00996353"/>
    <w:rsid w:val="009A637F"/>
    <w:rsid w:val="009B7FC3"/>
    <w:rsid w:val="009C693F"/>
    <w:rsid w:val="009D47B3"/>
    <w:rsid w:val="009D5620"/>
    <w:rsid w:val="009E5215"/>
    <w:rsid w:val="00A04A9F"/>
    <w:rsid w:val="00A059B9"/>
    <w:rsid w:val="00A20BE0"/>
    <w:rsid w:val="00A23385"/>
    <w:rsid w:val="00A24A6E"/>
    <w:rsid w:val="00A50D42"/>
    <w:rsid w:val="00A5464A"/>
    <w:rsid w:val="00A73FD0"/>
    <w:rsid w:val="00A95D01"/>
    <w:rsid w:val="00AA4503"/>
    <w:rsid w:val="00AC09D7"/>
    <w:rsid w:val="00AC4CFC"/>
    <w:rsid w:val="00AF1C99"/>
    <w:rsid w:val="00B01FD1"/>
    <w:rsid w:val="00B033E8"/>
    <w:rsid w:val="00B044B2"/>
    <w:rsid w:val="00B35641"/>
    <w:rsid w:val="00B44F7A"/>
    <w:rsid w:val="00B534E6"/>
    <w:rsid w:val="00B54F51"/>
    <w:rsid w:val="00B6198E"/>
    <w:rsid w:val="00B64D6E"/>
    <w:rsid w:val="00B72EBB"/>
    <w:rsid w:val="00B748F1"/>
    <w:rsid w:val="00B74EA6"/>
    <w:rsid w:val="00B83063"/>
    <w:rsid w:val="00B83D68"/>
    <w:rsid w:val="00B9032F"/>
    <w:rsid w:val="00B95890"/>
    <w:rsid w:val="00BC438F"/>
    <w:rsid w:val="00BC6592"/>
    <w:rsid w:val="00BC7A89"/>
    <w:rsid w:val="00BD0127"/>
    <w:rsid w:val="00BD22A7"/>
    <w:rsid w:val="00BD3E25"/>
    <w:rsid w:val="00BD5686"/>
    <w:rsid w:val="00C00BB3"/>
    <w:rsid w:val="00C03313"/>
    <w:rsid w:val="00C26C61"/>
    <w:rsid w:val="00C33D60"/>
    <w:rsid w:val="00C43109"/>
    <w:rsid w:val="00C86137"/>
    <w:rsid w:val="00C90B9E"/>
    <w:rsid w:val="00C936FA"/>
    <w:rsid w:val="00CB7E6A"/>
    <w:rsid w:val="00CC3A8C"/>
    <w:rsid w:val="00CE02C5"/>
    <w:rsid w:val="00CE1439"/>
    <w:rsid w:val="00CE4DEE"/>
    <w:rsid w:val="00D0184D"/>
    <w:rsid w:val="00D14C9B"/>
    <w:rsid w:val="00D20B68"/>
    <w:rsid w:val="00D34553"/>
    <w:rsid w:val="00D35F3C"/>
    <w:rsid w:val="00D377C2"/>
    <w:rsid w:val="00D431E4"/>
    <w:rsid w:val="00D56C53"/>
    <w:rsid w:val="00D64F7C"/>
    <w:rsid w:val="00D70491"/>
    <w:rsid w:val="00DA5761"/>
    <w:rsid w:val="00DA5F3A"/>
    <w:rsid w:val="00DB4A64"/>
    <w:rsid w:val="00DD4C61"/>
    <w:rsid w:val="00E01E7C"/>
    <w:rsid w:val="00E3698C"/>
    <w:rsid w:val="00E5537D"/>
    <w:rsid w:val="00E610FB"/>
    <w:rsid w:val="00E87216"/>
    <w:rsid w:val="00EB451B"/>
    <w:rsid w:val="00EC3610"/>
    <w:rsid w:val="00EC6AAC"/>
    <w:rsid w:val="00ED238C"/>
    <w:rsid w:val="00EE7DF1"/>
    <w:rsid w:val="00F00C62"/>
    <w:rsid w:val="00F03DFE"/>
    <w:rsid w:val="00F0513E"/>
    <w:rsid w:val="00F3445E"/>
    <w:rsid w:val="00F60C70"/>
    <w:rsid w:val="00F61470"/>
    <w:rsid w:val="00F70728"/>
    <w:rsid w:val="00F71831"/>
    <w:rsid w:val="00F77BEE"/>
    <w:rsid w:val="00FA1FFB"/>
    <w:rsid w:val="00FA514F"/>
    <w:rsid w:val="00FA7805"/>
    <w:rsid w:val="00FB2C2C"/>
    <w:rsid w:val="00FB64F5"/>
    <w:rsid w:val="00FC1363"/>
    <w:rsid w:val="00FC38D7"/>
    <w:rsid w:val="00FC78DF"/>
    <w:rsid w:val="00FD4430"/>
    <w:rsid w:val="00FE2D5A"/>
    <w:rsid w:val="00FE356A"/>
    <w:rsid w:val="00FE39DA"/>
    <w:rsid w:val="00FE64AA"/>
    <w:rsid w:val="00FF6575"/>
    <w:rsid w:val="09A94D08"/>
    <w:rsid w:val="157C33E4"/>
    <w:rsid w:val="178376A9"/>
    <w:rsid w:val="1A257C49"/>
    <w:rsid w:val="33485DA2"/>
    <w:rsid w:val="3AD63B29"/>
    <w:rsid w:val="40AC172A"/>
    <w:rsid w:val="52204C08"/>
    <w:rsid w:val="55EC1E19"/>
    <w:rsid w:val="590A3DB7"/>
    <w:rsid w:val="5DDE4500"/>
    <w:rsid w:val="6D58115B"/>
    <w:rsid w:val="752533BF"/>
    <w:rsid w:val="764B209A"/>
    <w:rsid w:val="77384C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</w:style>
  <w:style w:type="character" w:customStyle="1" w:styleId="13">
    <w:name w:val="批注主题 字符"/>
    <w:basedOn w:val="12"/>
    <w:link w:val="6"/>
    <w:semiHidden/>
    <w:qFormat/>
    <w:uiPriority w:val="99"/>
    <w:rPr>
      <w:b/>
      <w:bCs/>
    </w:rPr>
  </w:style>
  <w:style w:type="character" w:customStyle="1" w:styleId="14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styleId="16">
    <w:name w:val="Quote"/>
    <w:basedOn w:val="1"/>
    <w:next w:val="1"/>
    <w:link w:val="17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17">
    <w:name w:val="引用 字符"/>
    <w:basedOn w:val="8"/>
    <w:link w:val="16"/>
    <w:qFormat/>
    <w:uiPriority w:val="99"/>
    <w:rPr>
      <w:rFonts w:ascii="Calibri" w:hAnsi="Calibri" w:eastAsia="宋体" w:cs="Times New Roman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4.pn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6013</Words>
  <Characters>6111</Characters>
  <Lines>45</Lines>
  <Paragraphs>12</Paragraphs>
  <TotalTime>1340</TotalTime>
  <ScaleCrop>false</ScaleCrop>
  <LinksUpToDate>false</LinksUpToDate>
  <CharactersWithSpaces>6194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2020-04-20T13:07:00Z</dcterms:created>
  <dc:creator>Administrator</dc:creator>
  <cp:lastModifiedBy>上帝掷骰子吗</cp:lastModifiedBy>
  <dcterms:modified xsi:type="dcterms:W3CDTF">2025-07-30T07:05:27Z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272E69429A05424CB6A5CC11EDDEF65A_12</vt:lpwstr>
  </property>
</Properties>
</file>